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4A39D77F" w14:textId="77777777" w:rsidR="003D3978" w:rsidRPr="002343F5" w:rsidRDefault="003D3978" w:rsidP="003D3978">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Manager (C&amp;M)</w:t>
            </w:r>
          </w:p>
          <w:p w14:paraId="280D0778" w14:textId="43699926" w:rsidR="003D3978" w:rsidRDefault="003D3978" w:rsidP="003D3978">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w:t>
            </w:r>
            <w:r w:rsidR="000E233B" w:rsidRPr="00120AC5">
              <w:rPr>
                <w:rFonts w:ascii="Book Antiqua" w:hAnsi="Book Antiqua" w:cs="Arial"/>
              </w:rPr>
              <w:t xml:space="preserve">91 </w:t>
            </w:r>
            <w:r w:rsidR="000E233B" w:rsidRPr="00120AC5">
              <w:rPr>
                <w:rFonts w:ascii="Book Antiqua" w:hAnsi="Book Antiqua" w:cs="Arial"/>
                <w:lang w:val="en-GB"/>
              </w:rPr>
              <w:t>7027001979</w:t>
            </w:r>
            <w:r>
              <w:rPr>
                <w:rFonts w:ascii="Book Antiqua" w:hAnsi="Book Antiqua" w:cs="Arial"/>
                <w:snapToGrid w:val="0"/>
              </w:rPr>
              <w:t>/</w:t>
            </w:r>
            <w:r>
              <w:rPr>
                <w:rFonts w:ascii="Book Antiqua" w:hAnsi="Book Antiqua" w:cs="Arial"/>
              </w:rPr>
              <w:t>9910081391</w:t>
            </w:r>
          </w:p>
          <w:p w14:paraId="6D279F23" w14:textId="16E44264" w:rsidR="00CF2897" w:rsidRPr="000C4760" w:rsidRDefault="003D3978" w:rsidP="003D3978">
            <w:pPr>
              <w:rPr>
                <w:rFonts w:ascii="Book Antiqua" w:hAnsi="Book Antiqua"/>
                <w:lang w:val="en-GB"/>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2A90AF4D" w14:textId="77777777" w:rsidR="003D3978" w:rsidRPr="002343F5" w:rsidRDefault="003D3978" w:rsidP="003D3978">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Manager (C&amp;M)</w:t>
            </w:r>
          </w:p>
          <w:p w14:paraId="0BA1E330" w14:textId="77777777" w:rsidR="003D3978" w:rsidRDefault="003D3978" w:rsidP="003D3978">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0F661076" w14:textId="5C95541F" w:rsidR="0083420F" w:rsidRPr="000C4760" w:rsidRDefault="003D3978" w:rsidP="003D3978">
            <w:pPr>
              <w:rPr>
                <w:rFonts w:ascii="Book Antiqua" w:hAnsi="Book Antiqua" w:cs="Arial"/>
                <w:snapToGrid w:val="0"/>
                <w:lang w:val="en-GB"/>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w:t>
            </w:r>
            <w:r>
              <w:rPr>
                <w:rFonts w:ascii="Book Antiqua" w:hAnsi="Book Antiqua" w:cs="Book Antiqua"/>
                <w:b/>
                <w:color w:val="000000"/>
                <w:szCs w:val="24"/>
                <w:lang w:bidi="hi-IN"/>
              </w:rPr>
              <w:lastRenderedPageBreak/>
              <w:t xml:space="preserve">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lastRenderedPageBreak/>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w:t>
            </w:r>
            <w:r>
              <w:lastRenderedPageBreak/>
              <w:t xml:space="preserve">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340AB428" w:rsidR="001344B4" w:rsidRPr="00A61A6B" w:rsidRDefault="001344B4" w:rsidP="001344B4">
                  <w:pPr>
                    <w:pStyle w:val="Default"/>
                    <w:jc w:val="both"/>
                    <w:rPr>
                      <w:b/>
                      <w:bCs/>
                    </w:rPr>
                  </w:pPr>
                  <w:r w:rsidRPr="00A61A6B">
                    <w:rPr>
                      <w:b/>
                      <w:bCs/>
                    </w:rPr>
                    <w:t xml:space="preserve">Tender fee for </w:t>
                  </w:r>
                  <w:r>
                    <w:rPr>
                      <w:b/>
                      <w:bCs/>
                    </w:rPr>
                    <w:t>“</w:t>
                  </w:r>
                  <w:r w:rsidR="006966FF">
                    <w:rPr>
                      <w:rStyle w:val="Hyperlink"/>
                      <w:bCs/>
                      <w:u w:val="none"/>
                    </w:rPr>
                    <w:t xml:space="preserve"> </w:t>
                  </w:r>
                  <w:r w:rsidR="00DD0884">
                    <w:rPr>
                      <w:rStyle w:val="Hyperlink"/>
                      <w:bCs/>
                      <w:u w:val="none"/>
                    </w:rPr>
                    <w:t>Various civil works as per committee recommendation such as Repair &amp; maintenance of colony quarters and transit camp, waterproofing of roof of quarters and construction of additional toilets in B -type quarters at 400/220KV Substation Bassi</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0C82B8B3"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3D3978">
              <w:rPr>
                <w:rFonts w:cs="Arial"/>
                <w:b/>
                <w:bCs/>
                <w:color w:val="0000FF"/>
                <w:sz w:val="22"/>
                <w:szCs w:val="22"/>
              </w:rPr>
              <w:t>5</w:t>
            </w:r>
            <w:r>
              <w:rPr>
                <w:rFonts w:cs="Arial"/>
                <w:b/>
                <w:bCs/>
                <w:color w:val="0000FF"/>
                <w:sz w:val="22"/>
                <w:szCs w:val="22"/>
              </w:rPr>
              <w:t>,</w:t>
            </w:r>
            <w:r w:rsidR="003D3978">
              <w:rPr>
                <w:rFonts w:cs="Arial"/>
                <w:b/>
                <w:bCs/>
                <w:color w:val="0000FF"/>
                <w:sz w:val="22"/>
                <w:szCs w:val="22"/>
              </w:rPr>
              <w:t>0</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w:t>
            </w:r>
            <w:r w:rsidRPr="004529CD">
              <w:rPr>
                <w:rFonts w:ascii="Book Antiqua" w:hAnsi="Book Antiqua" w:cs="Arial"/>
                <w:sz w:val="22"/>
                <w:szCs w:val="22"/>
                <w:lang w:val="en-GB"/>
              </w:rPr>
              <w:lastRenderedPageBreak/>
              <w:t xml:space="preserve">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25A1CB11" w14:textId="77777777" w:rsidR="003E68D0" w:rsidRPr="002343F5" w:rsidRDefault="003E68D0" w:rsidP="003E68D0">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Manager (C&amp;M)</w:t>
            </w:r>
          </w:p>
          <w:p w14:paraId="4AF824DD" w14:textId="77777777" w:rsidR="003E68D0" w:rsidRDefault="003E68D0" w:rsidP="003E68D0">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55CAE2FF" w14:textId="2CAB1C63" w:rsidR="001344B4" w:rsidRPr="00A61A6B" w:rsidRDefault="003E68D0" w:rsidP="003E68D0">
            <w:pPr>
              <w:tabs>
                <w:tab w:val="left" w:pos="1773"/>
                <w:tab w:val="left" w:pos="1987"/>
              </w:tabs>
              <w:rPr>
                <w:rFonts w:ascii="Book Antiqua" w:hAnsi="Book Antiqua"/>
                <w:u w:val="single"/>
                <w:lang w:val="fr-FR"/>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 xml:space="preserve">Submission of Bid by a Bidder implies that he has read all the </w:t>
            </w:r>
            <w:r w:rsidRPr="00A61A6B">
              <w:rPr>
                <w:rFonts w:ascii="Book Antiqua" w:hAnsi="Book Antiqua"/>
              </w:rPr>
              <w:lastRenderedPageBreak/>
              <w:t>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36BED7CF"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627EB7">
              <w:rPr>
                <w:rFonts w:ascii="Book Antiqua" w:hAnsi="Book Antiqua" w:cs="Arial"/>
                <w:b/>
                <w:bCs/>
                <w:color w:val="0D0D0D" w:themeColor="text1" w:themeTint="F2"/>
              </w:rPr>
              <w:t>20</w:t>
            </w:r>
            <w:r w:rsidRPr="001159E8">
              <w:rPr>
                <w:rFonts w:ascii="Book Antiqua" w:hAnsi="Book Antiqua" w:cs="Arial"/>
                <w:b/>
                <w:bCs/>
                <w:color w:val="0D0D0D" w:themeColor="text1" w:themeTint="F2"/>
              </w:rPr>
              <w:t>.</w:t>
            </w:r>
            <w:r w:rsidR="00DA5A5E">
              <w:rPr>
                <w:rFonts w:ascii="Book Antiqua" w:hAnsi="Book Antiqua" w:cs="Arial"/>
                <w:b/>
                <w:bCs/>
                <w:color w:val="0D0D0D" w:themeColor="text1" w:themeTint="F2"/>
              </w:rPr>
              <w:t>0</w:t>
            </w:r>
            <w:r w:rsidR="00DD0884">
              <w:rPr>
                <w:rFonts w:ascii="Book Antiqua" w:hAnsi="Book Antiqua" w:cs="Arial"/>
                <w:b/>
                <w:bCs/>
                <w:color w:val="0D0D0D" w:themeColor="text1" w:themeTint="F2"/>
              </w:rPr>
              <w:t>9</w:t>
            </w:r>
            <w:r w:rsidRPr="001159E8">
              <w:rPr>
                <w:rFonts w:ascii="Book Antiqua" w:hAnsi="Book Antiqua" w:cs="Arial"/>
                <w:b/>
                <w:bCs/>
                <w:color w:val="0D0D0D" w:themeColor="text1" w:themeTint="F2"/>
              </w:rPr>
              <w:t>.</w:t>
            </w:r>
            <w:r w:rsidRPr="001159E8">
              <w:rPr>
                <w:rFonts w:ascii="Book Antiqua" w:hAnsi="Book Antiqua"/>
                <w:b/>
                <w:bCs/>
                <w:color w:val="0D0D0D" w:themeColor="text1" w:themeTint="F2"/>
              </w:rPr>
              <w:t>202</w:t>
            </w:r>
            <w:r w:rsidR="00DA5A5E">
              <w:rPr>
                <w:rFonts w:ascii="Book Antiqua" w:hAnsi="Book Antiqua"/>
                <w:b/>
                <w:bCs/>
                <w:color w:val="0D0D0D" w:themeColor="text1" w:themeTint="F2"/>
              </w:rPr>
              <w:t>4</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55A47446" w14:textId="77777777" w:rsidR="003E68D0" w:rsidRPr="002343F5" w:rsidRDefault="003E68D0" w:rsidP="003E68D0">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Manager (C&amp;M)</w:t>
            </w:r>
          </w:p>
          <w:p w14:paraId="210D743A" w14:textId="77777777" w:rsidR="003E68D0" w:rsidRDefault="003E68D0" w:rsidP="003E68D0">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4D6553C4" w14:textId="1C30A3E6" w:rsidR="001344B4" w:rsidRPr="00A61A6B" w:rsidRDefault="003E68D0" w:rsidP="003E68D0">
            <w:pPr>
              <w:tabs>
                <w:tab w:val="left" w:pos="1773"/>
                <w:tab w:val="left" w:pos="1987"/>
              </w:tabs>
              <w:rPr>
                <w:rFonts w:ascii="Book Antiqua" w:hAnsi="Book Antiqua"/>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w:t>
            </w:r>
            <w:r w:rsidRPr="004529CD">
              <w:rPr>
                <w:rFonts w:ascii="Book Antiqua" w:hAnsi="Book Antiqua" w:cs="Arial"/>
                <w:spacing w:val="-2"/>
                <w:sz w:val="22"/>
                <w:szCs w:val="22"/>
              </w:rPr>
              <w:lastRenderedPageBreak/>
              <w:t>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w:t>
            </w:r>
            <w:r w:rsidRPr="009C6B11">
              <w:rPr>
                <w:rFonts w:ascii="Book Antiqua" w:hAnsi="Book Antiqua"/>
                <w:b/>
                <w:bCs/>
              </w:rPr>
              <w:lastRenderedPageBreak/>
              <w:t>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7B61D0B4"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6966FF">
              <w:rPr>
                <w:rFonts w:ascii="Book Antiqua" w:hAnsi="Book Antiqua"/>
                <w:b/>
                <w:bCs/>
                <w:color w:val="00B0F0"/>
              </w:rPr>
              <w:t>2</w:t>
            </w:r>
            <w:r w:rsidRPr="009313C0">
              <w:rPr>
                <w:rFonts w:ascii="Book Antiqua" w:hAnsi="Book Antiqua"/>
                <w:b/>
                <w:bCs/>
                <w:color w:val="00B0F0"/>
              </w:rPr>
              <w:t>,</w:t>
            </w:r>
            <w:r w:rsidR="00DD0884">
              <w:rPr>
                <w:rFonts w:ascii="Book Antiqua" w:hAnsi="Book Antiqua"/>
                <w:b/>
                <w:bCs/>
                <w:color w:val="00B0F0"/>
              </w:rPr>
              <w:t>9</w:t>
            </w:r>
            <w:r w:rsidR="006966FF">
              <w:rPr>
                <w:rFonts w:ascii="Book Antiqua" w:hAnsi="Book Antiqua"/>
                <w:b/>
                <w:bCs/>
                <w:color w:val="00B0F0"/>
              </w:rPr>
              <w:t>7</w:t>
            </w:r>
            <w:r w:rsidRPr="009313C0">
              <w:rPr>
                <w:rFonts w:ascii="Book Antiqua" w:hAnsi="Book Antiqua"/>
                <w:b/>
                <w:bCs/>
                <w:color w:val="00B0F0"/>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lastRenderedPageBreak/>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566E2199"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9219BF">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lastRenderedPageBreak/>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2D8BB9C3"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91138B">
              <w:rPr>
                <w:rFonts w:cs="Arial"/>
                <w:sz w:val="22"/>
                <w:szCs w:val="22"/>
              </w:rPr>
              <w:t>-</w:t>
            </w:r>
            <w:r w:rsidR="0091138B" w:rsidRPr="009931B8">
              <w:rPr>
                <w:rFonts w:cs="Arial"/>
                <w:b/>
                <w:bCs/>
                <w:sz w:val="22"/>
                <w:szCs w:val="22"/>
              </w:rPr>
              <w:t xml:space="preserve"> Applicable in instant tender</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3CFB053B" w:rsidR="001344B4" w:rsidRPr="00A25705" w:rsidRDefault="009219BF" w:rsidP="001344B4">
            <w:pPr>
              <w:jc w:val="both"/>
              <w:rPr>
                <w:rFonts w:ascii="Book Antiqua" w:eastAsia="Calibri" w:hAnsi="Book Antiqua" w:cs="Arial"/>
                <w:b/>
              </w:rPr>
            </w:pPr>
            <w:r>
              <w:rPr>
                <w:rFonts w:ascii="Book Antiqua" w:eastAsia="Calibri" w:hAnsi="Book Antiqua" w:cs="Arial"/>
                <w:b/>
                <w:bCs/>
                <w:lang w:val="en-GB"/>
              </w:rPr>
              <w:t>Ch.</w:t>
            </w:r>
            <w:r w:rsidR="001344B4">
              <w:rPr>
                <w:rFonts w:ascii="Book Antiqua" w:eastAsia="Calibri" w:hAnsi="Book Antiqua" w:cs="Arial"/>
                <w:b/>
                <w:bCs/>
                <w:lang w:val="en-GB"/>
              </w:rPr>
              <w:t xml:space="preserve"> Manager / </w:t>
            </w:r>
            <w:r w:rsidR="00BF6701">
              <w:rPr>
                <w:rFonts w:ascii="Book Antiqua" w:eastAsia="Calibri" w:hAnsi="Book Antiqua" w:cs="Arial"/>
                <w:b/>
                <w:bCs/>
                <w:lang w:val="en-GB"/>
              </w:rPr>
              <w:t>Ch.</w:t>
            </w:r>
            <w:r w:rsidR="00290BF2">
              <w:rPr>
                <w:rFonts w:ascii="Book Antiqua" w:eastAsia="Calibri" w:hAnsi="Book Antiqua" w:cs="Arial"/>
                <w:b/>
                <w:bCs/>
                <w:lang w:val="en-GB"/>
              </w:rPr>
              <w:t xml:space="preserve"> </w:t>
            </w:r>
            <w:r w:rsidR="001344B4">
              <w:rPr>
                <w:rFonts w:ascii="Book Antiqua" w:eastAsia="Calibri" w:hAnsi="Book Antiqua" w:cs="Arial"/>
                <w:b/>
                <w:bCs/>
                <w:lang w:val="en-GB"/>
              </w:rPr>
              <w:t>Manager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0E1D8751"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 xml:space="preserve">Date: </w:t>
            </w:r>
            <w:r w:rsidR="00627EB7">
              <w:rPr>
                <w:rFonts w:ascii="Book Antiqua" w:hAnsi="Book Antiqua" w:cs="Arial"/>
                <w:b/>
                <w:bCs/>
                <w:color w:val="0D0D0D" w:themeColor="text1" w:themeTint="F2"/>
              </w:rPr>
              <w:t>07</w:t>
            </w:r>
            <w:r w:rsidR="003474A4" w:rsidRPr="001159E8">
              <w:rPr>
                <w:rFonts w:ascii="Book Antiqua" w:hAnsi="Book Antiqua" w:cs="Arial"/>
                <w:b/>
                <w:bCs/>
                <w:color w:val="0D0D0D" w:themeColor="text1" w:themeTint="F2"/>
              </w:rPr>
              <w:t>.</w:t>
            </w:r>
            <w:r w:rsidR="00627EB7">
              <w:rPr>
                <w:rFonts w:ascii="Book Antiqua" w:hAnsi="Book Antiqua" w:cs="Arial"/>
                <w:b/>
                <w:bCs/>
                <w:color w:val="0D0D0D" w:themeColor="text1" w:themeTint="F2"/>
              </w:rPr>
              <w:t>1</w:t>
            </w:r>
            <w:r w:rsidR="00DA5A5E">
              <w:rPr>
                <w:rFonts w:ascii="Book Antiqua" w:hAnsi="Book Antiqua" w:cs="Arial"/>
                <w:b/>
                <w:bCs/>
                <w:color w:val="0D0D0D" w:themeColor="text1" w:themeTint="F2"/>
              </w:rPr>
              <w:t>0</w:t>
            </w:r>
            <w:r w:rsidR="003474A4" w:rsidRPr="001159E8">
              <w:rPr>
                <w:rFonts w:ascii="Book Antiqua" w:hAnsi="Book Antiqua" w:cs="Arial"/>
                <w:b/>
                <w:bCs/>
                <w:color w:val="0D0D0D" w:themeColor="text1" w:themeTint="F2"/>
              </w:rPr>
              <w:t>.</w:t>
            </w:r>
            <w:r w:rsidR="003474A4" w:rsidRPr="001159E8">
              <w:rPr>
                <w:rFonts w:ascii="Book Antiqua" w:hAnsi="Book Antiqua"/>
                <w:b/>
                <w:bCs/>
                <w:color w:val="0D0D0D" w:themeColor="text1" w:themeTint="F2"/>
              </w:rPr>
              <w:t>202</w:t>
            </w:r>
            <w:r w:rsidR="00DA5A5E">
              <w:rPr>
                <w:rFonts w:ascii="Book Antiqua" w:hAnsi="Book Antiqua"/>
                <w:b/>
                <w:bCs/>
                <w:color w:val="0D0D0D" w:themeColor="text1" w:themeTint="F2"/>
              </w:rPr>
              <w:t>4</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lastRenderedPageBreak/>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0022AC38"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01708D">
              <w:rPr>
                <w:rFonts w:ascii="Book Antiqua" w:hAnsi="Book Antiqua" w:cs="Arial"/>
                <w:b/>
                <w:bCs/>
                <w:color w:val="0D0D0D" w:themeColor="text1" w:themeTint="F2"/>
              </w:rPr>
              <w:t>0</w:t>
            </w:r>
            <w:r w:rsidR="0001708D">
              <w:rPr>
                <w:rFonts w:ascii="Book Antiqua" w:hAnsi="Book Antiqua" w:cs="Arial"/>
                <w:b/>
                <w:bCs/>
                <w:color w:val="0D0D0D" w:themeColor="text1" w:themeTint="F2"/>
              </w:rPr>
              <w:t>3</w:t>
            </w:r>
            <w:r w:rsidR="0001708D" w:rsidRPr="001159E8">
              <w:rPr>
                <w:rFonts w:ascii="Book Antiqua" w:hAnsi="Book Antiqua" w:cs="Arial"/>
                <w:b/>
                <w:bCs/>
                <w:color w:val="0D0D0D" w:themeColor="text1" w:themeTint="F2"/>
              </w:rPr>
              <w:t>.</w:t>
            </w:r>
            <w:r w:rsidR="0001708D">
              <w:rPr>
                <w:rFonts w:ascii="Book Antiqua" w:hAnsi="Book Antiqua" w:cs="Arial"/>
                <w:b/>
                <w:bCs/>
                <w:color w:val="0D0D0D" w:themeColor="text1" w:themeTint="F2"/>
              </w:rPr>
              <w:t>10</w:t>
            </w:r>
            <w:r w:rsidR="0001708D" w:rsidRPr="001159E8">
              <w:rPr>
                <w:rFonts w:ascii="Book Antiqua" w:hAnsi="Book Antiqua" w:cs="Arial"/>
                <w:b/>
                <w:bCs/>
                <w:color w:val="0D0D0D" w:themeColor="text1" w:themeTint="F2"/>
              </w:rPr>
              <w:t>.</w:t>
            </w:r>
            <w:r w:rsidR="0001708D" w:rsidRPr="001159E8">
              <w:rPr>
                <w:rFonts w:ascii="Book Antiqua" w:hAnsi="Book Antiqua"/>
                <w:b/>
                <w:bCs/>
                <w:color w:val="0D0D0D" w:themeColor="text1" w:themeTint="F2"/>
              </w:rPr>
              <w:t>202</w:t>
            </w:r>
            <w:r w:rsidR="0001708D">
              <w:rPr>
                <w:rFonts w:ascii="Book Antiqua" w:hAnsi="Book Antiqua"/>
                <w:b/>
                <w:bCs/>
                <w:color w:val="0D0D0D" w:themeColor="text1" w:themeTint="F2"/>
              </w:rPr>
              <w:t>4</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312768F2"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 xml:space="preserve">Date : </w:t>
            </w:r>
            <w:r w:rsidR="00302E88">
              <w:rPr>
                <w:rFonts w:ascii="Book Antiqua" w:hAnsi="Book Antiqua" w:cs="Arial"/>
                <w:b/>
                <w:bCs/>
                <w:color w:val="0D0D0D" w:themeColor="text1" w:themeTint="F2"/>
              </w:rPr>
              <w:t>07</w:t>
            </w:r>
            <w:r w:rsidR="00302E88" w:rsidRPr="001159E8">
              <w:rPr>
                <w:rFonts w:ascii="Book Antiqua" w:hAnsi="Book Antiqua" w:cs="Arial"/>
                <w:b/>
                <w:bCs/>
                <w:color w:val="0D0D0D" w:themeColor="text1" w:themeTint="F2"/>
              </w:rPr>
              <w:t>.</w:t>
            </w:r>
            <w:r w:rsidR="00302E88">
              <w:rPr>
                <w:rFonts w:ascii="Book Antiqua" w:hAnsi="Book Antiqua" w:cs="Arial"/>
                <w:b/>
                <w:bCs/>
                <w:color w:val="0D0D0D" w:themeColor="text1" w:themeTint="F2"/>
              </w:rPr>
              <w:t>10</w:t>
            </w:r>
            <w:r w:rsidR="00302E88" w:rsidRPr="001159E8">
              <w:rPr>
                <w:rFonts w:ascii="Book Antiqua" w:hAnsi="Book Antiqua" w:cs="Arial"/>
                <w:b/>
                <w:bCs/>
                <w:color w:val="0D0D0D" w:themeColor="text1" w:themeTint="F2"/>
              </w:rPr>
              <w:t>.</w:t>
            </w:r>
            <w:r w:rsidR="00302E88" w:rsidRPr="001159E8">
              <w:rPr>
                <w:rFonts w:ascii="Book Antiqua" w:hAnsi="Book Antiqua"/>
                <w:b/>
                <w:bCs/>
                <w:color w:val="0D0D0D" w:themeColor="text1" w:themeTint="F2"/>
              </w:rPr>
              <w:t>202</w:t>
            </w:r>
            <w:r w:rsidR="00302E88">
              <w:rPr>
                <w:rFonts w:ascii="Book Antiqua" w:hAnsi="Book Antiqua"/>
                <w:b/>
                <w:bCs/>
                <w:color w:val="0D0D0D" w:themeColor="text1" w:themeTint="F2"/>
              </w:rPr>
              <w:t>4</w:t>
            </w:r>
            <w:r w:rsidR="00DA5A5E">
              <w:rPr>
                <w:rFonts w:ascii="Book Antiqua" w:hAnsi="Book Antiqua"/>
                <w:b/>
                <w:bCs/>
                <w:color w:val="0D0D0D" w:themeColor="text1" w:themeTint="F2"/>
              </w:rPr>
              <w:t>,</w:t>
            </w:r>
            <w:r w:rsidR="009219BF">
              <w:rPr>
                <w:rFonts w:asciiTheme="minorHAnsi" w:hAnsiTheme="minorHAnsi" w:cs="Arial"/>
                <w:b/>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1130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49215EC8" w:rsidR="001344B4" w:rsidRDefault="001344B4" w:rsidP="001344B4">
            <w:pPr>
              <w:jc w:val="both"/>
              <w:rPr>
                <w:b/>
                <w:bCs/>
              </w:rPr>
            </w:pPr>
            <w:r>
              <w:rPr>
                <w:rFonts w:asciiTheme="minorHAnsi" w:hAnsiTheme="minorHAnsi" w:cs="Arial"/>
                <w:b/>
              </w:rPr>
              <w:t>“</w:t>
            </w:r>
            <w:r w:rsidR="006966FF">
              <w:rPr>
                <w:rFonts w:ascii="Calibri" w:hAnsi="Calibri" w:cs="Arial"/>
                <w:b/>
                <w:szCs w:val="20"/>
              </w:rPr>
              <w:t xml:space="preserve"> “</w:t>
            </w:r>
            <w:r w:rsidR="00DD0884">
              <w:rPr>
                <w:rFonts w:ascii="Calibri" w:hAnsi="Calibri" w:cs="Arial"/>
                <w:b/>
                <w:szCs w:val="20"/>
              </w:rPr>
              <w:t>Various civil works as per committee recommendation such as Repair &amp; maintenance of colony quarters and transit camp, waterproofing of roof of quarters and construction of additional toilets in B -type quarters at 400/220KV Substation Bassi</w:t>
            </w:r>
            <w:r w:rsidRPr="00A362CB">
              <w:rPr>
                <w:rFonts w:asciiTheme="minorHAnsi" w:hAnsiTheme="minorHAnsi" w:cs="Arial"/>
                <w:b/>
              </w:rPr>
              <w:t>”</w:t>
            </w:r>
          </w:p>
          <w:p w14:paraId="57B053F4" w14:textId="77777777" w:rsidR="009219BF" w:rsidRDefault="009219BF" w:rsidP="001344B4">
            <w:pPr>
              <w:jc w:val="both"/>
              <w:rPr>
                <w:rFonts w:ascii="Book Antiqua" w:eastAsia="Calibri" w:hAnsi="Book Antiqua" w:cs="Arial"/>
                <w:b/>
                <w:bCs/>
                <w:u w:val="single"/>
              </w:rPr>
            </w:pPr>
          </w:p>
          <w:p w14:paraId="06BC28A9" w14:textId="1DEE3D3F"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0D081A4C" w:rsidR="001344B4" w:rsidRPr="009219BF"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302E88">
              <w:rPr>
                <w:rFonts w:ascii="Book Antiqua" w:hAnsi="Book Antiqua" w:cs="Arial"/>
                <w:b/>
                <w:bCs/>
                <w:color w:val="0D0D0D" w:themeColor="text1" w:themeTint="F2"/>
              </w:rPr>
              <w:t>07</w:t>
            </w:r>
            <w:r w:rsidR="00302E88" w:rsidRPr="001159E8">
              <w:rPr>
                <w:rFonts w:ascii="Book Antiqua" w:hAnsi="Book Antiqua" w:cs="Arial"/>
                <w:b/>
                <w:bCs/>
                <w:color w:val="0D0D0D" w:themeColor="text1" w:themeTint="F2"/>
              </w:rPr>
              <w:t>.</w:t>
            </w:r>
            <w:r w:rsidR="00302E88">
              <w:rPr>
                <w:rFonts w:ascii="Book Antiqua" w:hAnsi="Book Antiqua" w:cs="Arial"/>
                <w:b/>
                <w:bCs/>
                <w:color w:val="0D0D0D" w:themeColor="text1" w:themeTint="F2"/>
              </w:rPr>
              <w:t>10</w:t>
            </w:r>
            <w:r w:rsidR="00302E88" w:rsidRPr="001159E8">
              <w:rPr>
                <w:rFonts w:ascii="Book Antiqua" w:hAnsi="Book Antiqua" w:cs="Arial"/>
                <w:b/>
                <w:bCs/>
                <w:color w:val="0D0D0D" w:themeColor="text1" w:themeTint="F2"/>
              </w:rPr>
              <w:t>.</w:t>
            </w:r>
            <w:r w:rsidR="00302E88" w:rsidRPr="001159E8">
              <w:rPr>
                <w:rFonts w:ascii="Book Antiqua" w:hAnsi="Book Antiqua"/>
                <w:b/>
                <w:bCs/>
                <w:color w:val="0D0D0D" w:themeColor="text1" w:themeTint="F2"/>
              </w:rPr>
              <w:t>202</w:t>
            </w:r>
            <w:r w:rsidR="00302E88">
              <w:rPr>
                <w:rFonts w:ascii="Book Antiqua" w:hAnsi="Book Antiqua"/>
                <w:b/>
                <w:bCs/>
                <w:color w:val="0D0D0D" w:themeColor="text1" w:themeTint="F2"/>
              </w:rPr>
              <w:t>4</w:t>
            </w:r>
          </w:p>
          <w:p w14:paraId="7CA425A8" w14:textId="77777777" w:rsidR="009219BF" w:rsidRPr="00A25705" w:rsidRDefault="009219BF" w:rsidP="009219BF">
            <w:pPr>
              <w:pStyle w:val="ListParagraph"/>
              <w:ind w:left="612"/>
              <w:jc w:val="both"/>
              <w:rPr>
                <w:rFonts w:ascii="Book Antiqua" w:hAnsi="Book Antiqua" w:cs="Arial"/>
              </w:rPr>
            </w:pP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06AEF814" w:rsidR="001344B4" w:rsidRDefault="006966FF" w:rsidP="001344B4">
            <w:pPr>
              <w:jc w:val="both"/>
              <w:rPr>
                <w:b/>
                <w:bCs/>
              </w:rPr>
            </w:pPr>
            <w:r>
              <w:rPr>
                <w:rFonts w:ascii="Calibri" w:hAnsi="Calibri" w:cs="Arial"/>
                <w:b/>
                <w:szCs w:val="20"/>
              </w:rPr>
              <w:t xml:space="preserve"> “</w:t>
            </w:r>
            <w:r w:rsidR="00DD0884">
              <w:rPr>
                <w:rFonts w:ascii="Calibri" w:hAnsi="Calibri" w:cs="Arial"/>
                <w:b/>
                <w:szCs w:val="20"/>
              </w:rPr>
              <w:t>Various civil works as per committee recommendation such as Repair &amp; maintenance of colony quarters and transit camp, waterproofing of roof of quarters and construction of additional toilets in B -type quarters at 400/220KV Substation Bassi</w:t>
            </w:r>
            <w:r w:rsidR="001344B4" w:rsidRPr="00A362CB">
              <w:rPr>
                <w:rFonts w:asciiTheme="minorHAnsi" w:hAnsiTheme="minorHAnsi" w:cs="Arial"/>
                <w:b/>
              </w:rPr>
              <w:t>”</w:t>
            </w:r>
          </w:p>
          <w:p w14:paraId="48FFA852" w14:textId="77777777" w:rsidR="002E7A04" w:rsidRDefault="002E7A04" w:rsidP="001344B4">
            <w:pPr>
              <w:jc w:val="both"/>
              <w:rPr>
                <w:rFonts w:ascii="Book Antiqua" w:eastAsia="Calibri" w:hAnsi="Book Antiqua" w:cs="Arial"/>
                <w:sz w:val="22"/>
                <w:szCs w:val="22"/>
              </w:rPr>
            </w:pPr>
          </w:p>
          <w:p w14:paraId="493EBC45" w14:textId="77777777" w:rsidR="009219BF" w:rsidRPr="00D02929" w:rsidRDefault="009219BF"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25F09E53"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302E88">
              <w:rPr>
                <w:rFonts w:ascii="Book Antiqua" w:hAnsi="Book Antiqua" w:cs="Arial"/>
                <w:b/>
                <w:bCs/>
                <w:color w:val="0D0D0D" w:themeColor="text1" w:themeTint="F2"/>
              </w:rPr>
              <w:t>07</w:t>
            </w:r>
            <w:r w:rsidR="00302E88" w:rsidRPr="001159E8">
              <w:rPr>
                <w:rFonts w:ascii="Book Antiqua" w:hAnsi="Book Antiqua" w:cs="Arial"/>
                <w:b/>
                <w:bCs/>
                <w:color w:val="0D0D0D" w:themeColor="text1" w:themeTint="F2"/>
              </w:rPr>
              <w:t>.</w:t>
            </w:r>
            <w:r w:rsidR="00302E88">
              <w:rPr>
                <w:rFonts w:ascii="Book Antiqua" w:hAnsi="Book Antiqua" w:cs="Arial"/>
                <w:b/>
                <w:bCs/>
                <w:color w:val="0D0D0D" w:themeColor="text1" w:themeTint="F2"/>
              </w:rPr>
              <w:t>10</w:t>
            </w:r>
            <w:r w:rsidR="00302E88" w:rsidRPr="001159E8">
              <w:rPr>
                <w:rFonts w:ascii="Book Antiqua" w:hAnsi="Book Antiqua" w:cs="Arial"/>
                <w:b/>
                <w:bCs/>
                <w:color w:val="0D0D0D" w:themeColor="text1" w:themeTint="F2"/>
              </w:rPr>
              <w:t>.</w:t>
            </w:r>
            <w:r w:rsidR="00302E88" w:rsidRPr="001159E8">
              <w:rPr>
                <w:rFonts w:ascii="Book Antiqua" w:hAnsi="Book Antiqua"/>
                <w:b/>
                <w:bCs/>
                <w:color w:val="0D0D0D" w:themeColor="text1" w:themeTint="F2"/>
              </w:rPr>
              <w:t>202</w:t>
            </w:r>
            <w:r w:rsidR="00302E88">
              <w:rPr>
                <w:rFonts w:ascii="Book Antiqua" w:hAnsi="Book Antiqua"/>
                <w:b/>
                <w:bCs/>
                <w:color w:val="0D0D0D" w:themeColor="text1" w:themeTint="F2"/>
              </w:rPr>
              <w:t>4</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lastRenderedPageBreak/>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or documentary evidence in support of exemption of Document fee</w:t>
            </w:r>
            <w:r w:rsidRPr="00D02929">
              <w:rPr>
                <w:sz w:val="22"/>
                <w:szCs w:val="22"/>
              </w:rPr>
              <w:t xml:space="preserve">, Bid Securities, </w:t>
            </w:r>
            <w:r w:rsidRPr="00DA5A5E">
              <w:rPr>
                <w:sz w:val="22"/>
                <w:szCs w:val="22"/>
              </w:rPr>
              <w:t>Integrity Pact</w:t>
            </w:r>
            <w:r w:rsidRPr="00B053F2">
              <w:rPr>
                <w:strike/>
                <w:sz w:val="22"/>
                <w:szCs w:val="22"/>
              </w:rPr>
              <w:t xml:space="preserve">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w:t>
            </w:r>
            <w:r w:rsidRPr="00DA5A5E">
              <w:rPr>
                <w:sz w:val="22"/>
                <w:szCs w:val="22"/>
              </w:rPr>
              <w:t>one for Integrity Pact and</w:t>
            </w:r>
            <w:r w:rsidRPr="00356AD8">
              <w:rPr>
                <w:sz w:val="22"/>
                <w:szCs w:val="22"/>
              </w:rPr>
              <w:t xml:space="preserve">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BB61C67" w14:textId="270932F3" w:rsidR="001344B4" w:rsidRPr="004558D9" w:rsidRDefault="009219BF" w:rsidP="001344B4">
            <w:pPr>
              <w:jc w:val="both"/>
            </w:pPr>
            <w:r>
              <w:rPr>
                <w:rFonts w:ascii="Book Antiqua" w:eastAsia="Book Antiqua" w:hAnsi="Book Antiqua" w:cs="Book Antiqua"/>
                <w:b/>
                <w:color w:val="0000FF"/>
              </w:rPr>
              <w:t>sandeep.singh@powergrid.in                                 ashwani.mishra@powergrid.in</w:t>
            </w:r>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 xml:space="preserve">s bid. For purposes of this determination, a substantially responsive bid is one that </w:t>
            </w:r>
            <w:r w:rsidRPr="00A61A6B">
              <w:rPr>
                <w:rFonts w:ascii="Book Antiqua" w:hAnsi="Book Antiqua"/>
                <w:sz w:val="22"/>
                <w:szCs w:val="22"/>
              </w:rPr>
              <w:lastRenderedPageBreak/>
              <w:t>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3685A66F" w:rsidR="001344B4" w:rsidRPr="00691720" w:rsidRDefault="001344B4" w:rsidP="001344B4">
                  <w:pPr>
                    <w:jc w:val="both"/>
                    <w:rPr>
                      <w:b/>
                      <w:bCs/>
                    </w:rPr>
                  </w:pPr>
                  <w:r>
                    <w:rPr>
                      <w:rFonts w:asciiTheme="minorHAnsi" w:hAnsiTheme="minorHAnsi" w:cs="Arial"/>
                      <w:b/>
                      <w:szCs w:val="20"/>
                    </w:rPr>
                    <w:t>“</w:t>
                  </w:r>
                  <w:r w:rsidR="006966FF">
                    <w:rPr>
                      <w:rFonts w:ascii="Calibri" w:hAnsi="Calibri" w:cs="Arial"/>
                      <w:b/>
                      <w:szCs w:val="20"/>
                    </w:rPr>
                    <w:t xml:space="preserve"> “</w:t>
                  </w:r>
                  <w:r w:rsidR="00DD0884">
                    <w:rPr>
                      <w:rFonts w:ascii="Calibri" w:hAnsi="Calibri" w:cs="Arial"/>
                      <w:b/>
                      <w:szCs w:val="20"/>
                    </w:rPr>
                    <w:t>Various civil works as per committee recommendation such as Repair &amp; maintenance of colony quarters and transit camp, waterproofing of roof of quarters and construction of additional toilets in B -type quarters at 400/220KV Substation Bassi</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18565C4F" w:rsidR="001344B4" w:rsidRPr="002E27EE" w:rsidRDefault="003474A4" w:rsidP="001344B4">
                  <w:pPr>
                    <w:jc w:val="center"/>
                    <w:rPr>
                      <w:rFonts w:ascii="Book Antiqua" w:eastAsia="MS Mincho" w:hAnsi="Book Antiqua"/>
                      <w:b/>
                    </w:rPr>
                  </w:pPr>
                  <w:r>
                    <w:rPr>
                      <w:rFonts w:ascii="Book Antiqua" w:eastAsia="MS Mincho" w:hAnsi="Book Antiqua"/>
                      <w:b/>
                    </w:rPr>
                    <w:t>12</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71BBF31" w14:textId="77777777" w:rsidR="001344B4" w:rsidRPr="000C4760" w:rsidRDefault="001344B4" w:rsidP="001344B4">
            <w:pPr>
              <w:pStyle w:val="Default"/>
              <w:jc w:val="both"/>
              <w:rPr>
                <w:b/>
                <w:bCs/>
                <w:sz w:val="22"/>
                <w:szCs w:val="22"/>
              </w:rPr>
            </w:pPr>
          </w:p>
          <w:p w14:paraId="3E827D43" w14:textId="77777777" w:rsidR="001344B4" w:rsidRPr="000C4760" w:rsidRDefault="001344B4" w:rsidP="001344B4">
            <w:pPr>
              <w:pStyle w:val="Default"/>
              <w:ind w:left="702" w:hanging="702"/>
              <w:jc w:val="both"/>
              <w:rPr>
                <w:b/>
                <w:bCs/>
                <w:strike/>
                <w:sz w:val="22"/>
                <w:szCs w:val="22"/>
              </w:rPr>
            </w:pPr>
          </w:p>
        </w:tc>
      </w:tr>
      <w:tr w:rsidR="001344B4" w:rsidRPr="00A25705" w14:paraId="2A157430" w14:textId="77777777" w:rsidTr="004C0220">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47429C12" w14:textId="77777777" w:rsidR="001344B4" w:rsidRDefault="001344B4" w:rsidP="001344B4">
            <w:pPr>
              <w:jc w:val="both"/>
              <w:rPr>
                <w:rFonts w:ascii="Book Antiqua" w:hAnsi="Book Antiqua"/>
                <w:b/>
                <w:bCs/>
              </w:rPr>
            </w:pPr>
          </w:p>
          <w:p w14:paraId="616A3AD9" w14:textId="35099AF1" w:rsidR="001344B4" w:rsidRDefault="001344B4" w:rsidP="001344B4">
            <w:pPr>
              <w:jc w:val="both"/>
              <w:rPr>
                <w:rFonts w:ascii="Book Antiqua" w:hAnsi="Book Antiqua"/>
                <w:b/>
                <w:bCs/>
              </w:rPr>
            </w:pPr>
            <w:r>
              <w:rPr>
                <w:rFonts w:ascii="Book Antiqua" w:hAnsi="Book Antiqua"/>
                <w:b/>
                <w:bCs/>
              </w:rPr>
              <w:t>Alternatively, s</w:t>
            </w:r>
            <w:r w:rsidRPr="00D75BB2">
              <w:rPr>
                <w:rFonts w:ascii="Book Antiqua" w:hAnsi="Book Antiqua"/>
                <w:b/>
                <w:bCs/>
              </w:rPr>
              <w:t>ecurity deposit shall be deducted from the running bill @</w:t>
            </w:r>
            <w:r w:rsidR="002E7A04">
              <w:rPr>
                <w:rFonts w:ascii="Book Antiqua" w:hAnsi="Book Antiqua"/>
                <w:b/>
                <w:bCs/>
              </w:rPr>
              <w:t>10</w:t>
            </w:r>
            <w:r w:rsidRPr="00D75BB2">
              <w:rPr>
                <w:rFonts w:ascii="Book Antiqua" w:hAnsi="Book Antiqua"/>
                <w:b/>
                <w:bCs/>
              </w:rPr>
              <w:t xml:space="preserve">% until the amount so deducted equals the value of Security deposit, i.e. </w:t>
            </w:r>
            <w:r w:rsidR="002E7A04">
              <w:rPr>
                <w:rFonts w:ascii="Book Antiqua" w:hAnsi="Book Antiqua"/>
                <w:b/>
                <w:bCs/>
              </w:rPr>
              <w:t>10</w:t>
            </w:r>
            <w:r w:rsidRPr="00D75BB2">
              <w:rPr>
                <w:rFonts w:ascii="Book Antiqua" w:hAnsi="Book Antiqua"/>
                <w:b/>
                <w:bCs/>
              </w:rPr>
              <w:t xml:space="preserve">% of the contract price. </w:t>
            </w:r>
            <w:r>
              <w:rPr>
                <w:rFonts w:ascii="Book Antiqua" w:hAnsi="Book Antiqua"/>
                <w:b/>
                <w:bCs/>
              </w:rPr>
              <w:t xml:space="preserve">Security deposit shall be released after completion of defect liability period. </w:t>
            </w:r>
            <w:r>
              <w:rPr>
                <w:rFonts w:ascii="Book Antiqua" w:hAnsi="Book Antiqua"/>
              </w:rPr>
              <w:t>Earnest Money deposited earlier will be adjusted against the Performance Security deposit.</w:t>
            </w:r>
          </w:p>
          <w:p w14:paraId="43608EA4" w14:textId="77777777" w:rsidR="001344B4" w:rsidRDefault="001344B4" w:rsidP="001344B4">
            <w:pPr>
              <w:ind w:left="720"/>
              <w:jc w:val="both"/>
              <w:rPr>
                <w:rFonts w:ascii="Book Antiqua" w:hAnsi="Book Antiqua"/>
                <w:b/>
                <w:bCs/>
              </w:rPr>
            </w:pPr>
          </w:p>
          <w:p w14:paraId="6A4D146C" w14:textId="77777777" w:rsidR="001344B4" w:rsidRPr="00D53BC7" w:rsidRDefault="001344B4" w:rsidP="001344B4">
            <w:pPr>
              <w:pStyle w:val="Default"/>
              <w:jc w:val="both"/>
              <w:rPr>
                <w:b/>
                <w:bCs/>
                <w:color w:val="FF0000"/>
                <w:sz w:val="22"/>
                <w:szCs w:val="22"/>
              </w:rPr>
            </w:pPr>
            <w:r w:rsidRPr="004E4DD9">
              <w:t xml:space="preserve">Contract </w:t>
            </w:r>
            <w:r w:rsidRPr="006E069D">
              <w:t>Performance Securities</w:t>
            </w:r>
            <w:r>
              <w:t xml:space="preserve"> will not be acceptable beyond 3(Three) months from the date of NOA and deduction shall be made from the running bill as above.</w:t>
            </w: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A4289" w14:textId="77777777" w:rsidR="006876F6" w:rsidRDefault="006876F6" w:rsidP="00AD1CD9">
      <w:r>
        <w:separator/>
      </w:r>
    </w:p>
  </w:endnote>
  <w:endnote w:type="continuationSeparator" w:id="0">
    <w:p w14:paraId="325944A3" w14:textId="77777777" w:rsidR="006876F6" w:rsidRDefault="006876F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82055" w14:textId="77777777" w:rsidR="006876F6" w:rsidRDefault="006876F6" w:rsidP="00AD1CD9">
      <w:r>
        <w:separator/>
      </w:r>
    </w:p>
  </w:footnote>
  <w:footnote w:type="continuationSeparator" w:id="0">
    <w:p w14:paraId="2BB1068B" w14:textId="77777777" w:rsidR="006876F6" w:rsidRDefault="006876F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1708D"/>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C09"/>
    <w:rsid w:val="0004135C"/>
    <w:rsid w:val="00042557"/>
    <w:rsid w:val="0004435B"/>
    <w:rsid w:val="00045876"/>
    <w:rsid w:val="00045CF9"/>
    <w:rsid w:val="00051EF1"/>
    <w:rsid w:val="00054D56"/>
    <w:rsid w:val="00055824"/>
    <w:rsid w:val="00057097"/>
    <w:rsid w:val="00066E0D"/>
    <w:rsid w:val="00076194"/>
    <w:rsid w:val="00076A83"/>
    <w:rsid w:val="00082AF2"/>
    <w:rsid w:val="00083472"/>
    <w:rsid w:val="000872A9"/>
    <w:rsid w:val="00090227"/>
    <w:rsid w:val="00090FA8"/>
    <w:rsid w:val="00092E89"/>
    <w:rsid w:val="000952C1"/>
    <w:rsid w:val="000956D5"/>
    <w:rsid w:val="000A1E24"/>
    <w:rsid w:val="000A50EA"/>
    <w:rsid w:val="000B01AC"/>
    <w:rsid w:val="000B0A01"/>
    <w:rsid w:val="000B13E5"/>
    <w:rsid w:val="000B1798"/>
    <w:rsid w:val="000B1857"/>
    <w:rsid w:val="000B4463"/>
    <w:rsid w:val="000C1976"/>
    <w:rsid w:val="000C1FCC"/>
    <w:rsid w:val="000C39A0"/>
    <w:rsid w:val="000C4760"/>
    <w:rsid w:val="000C510C"/>
    <w:rsid w:val="000C7537"/>
    <w:rsid w:val="000C7BE0"/>
    <w:rsid w:val="000D0603"/>
    <w:rsid w:val="000D1C05"/>
    <w:rsid w:val="000D3A6E"/>
    <w:rsid w:val="000D3E1D"/>
    <w:rsid w:val="000D4774"/>
    <w:rsid w:val="000D6D49"/>
    <w:rsid w:val="000D71A2"/>
    <w:rsid w:val="000E0EDE"/>
    <w:rsid w:val="000E110F"/>
    <w:rsid w:val="000E233B"/>
    <w:rsid w:val="000E2794"/>
    <w:rsid w:val="000E29C5"/>
    <w:rsid w:val="000E2D66"/>
    <w:rsid w:val="000E4232"/>
    <w:rsid w:val="000E6BBA"/>
    <w:rsid w:val="000E7CED"/>
    <w:rsid w:val="000E7F7C"/>
    <w:rsid w:val="000F06C5"/>
    <w:rsid w:val="000F076E"/>
    <w:rsid w:val="000F265F"/>
    <w:rsid w:val="000F2A99"/>
    <w:rsid w:val="000F343E"/>
    <w:rsid w:val="000F5A42"/>
    <w:rsid w:val="000F5B5F"/>
    <w:rsid w:val="000F5D80"/>
    <w:rsid w:val="000F638C"/>
    <w:rsid w:val="00101CF2"/>
    <w:rsid w:val="00102CB1"/>
    <w:rsid w:val="00103929"/>
    <w:rsid w:val="00104727"/>
    <w:rsid w:val="00105644"/>
    <w:rsid w:val="0010777E"/>
    <w:rsid w:val="00111B5A"/>
    <w:rsid w:val="00112B0F"/>
    <w:rsid w:val="00112ECA"/>
    <w:rsid w:val="00113512"/>
    <w:rsid w:val="0011373A"/>
    <w:rsid w:val="001159E8"/>
    <w:rsid w:val="001173BF"/>
    <w:rsid w:val="001179B4"/>
    <w:rsid w:val="00123CC4"/>
    <w:rsid w:val="00123EA8"/>
    <w:rsid w:val="001247C3"/>
    <w:rsid w:val="00125686"/>
    <w:rsid w:val="001262DF"/>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496A"/>
    <w:rsid w:val="001564C6"/>
    <w:rsid w:val="00157330"/>
    <w:rsid w:val="00160606"/>
    <w:rsid w:val="001636EB"/>
    <w:rsid w:val="00163921"/>
    <w:rsid w:val="00163DA8"/>
    <w:rsid w:val="00163FB5"/>
    <w:rsid w:val="0016629B"/>
    <w:rsid w:val="001663B1"/>
    <w:rsid w:val="0017020D"/>
    <w:rsid w:val="001720CC"/>
    <w:rsid w:val="0017214D"/>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92A"/>
    <w:rsid w:val="00263DF9"/>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2E88"/>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6467"/>
    <w:rsid w:val="003474A4"/>
    <w:rsid w:val="00350CE0"/>
    <w:rsid w:val="00354057"/>
    <w:rsid w:val="0035429E"/>
    <w:rsid w:val="003560E9"/>
    <w:rsid w:val="00356764"/>
    <w:rsid w:val="00356AD8"/>
    <w:rsid w:val="003573F9"/>
    <w:rsid w:val="00360539"/>
    <w:rsid w:val="00360A0E"/>
    <w:rsid w:val="00361AED"/>
    <w:rsid w:val="00364797"/>
    <w:rsid w:val="0036667F"/>
    <w:rsid w:val="003667C6"/>
    <w:rsid w:val="003712C9"/>
    <w:rsid w:val="00371CF8"/>
    <w:rsid w:val="00371D87"/>
    <w:rsid w:val="00372553"/>
    <w:rsid w:val="0037260A"/>
    <w:rsid w:val="0037441C"/>
    <w:rsid w:val="00374EB2"/>
    <w:rsid w:val="00380B02"/>
    <w:rsid w:val="0038302E"/>
    <w:rsid w:val="00385805"/>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3978"/>
    <w:rsid w:val="003D6868"/>
    <w:rsid w:val="003D73FE"/>
    <w:rsid w:val="003E5D18"/>
    <w:rsid w:val="003E6117"/>
    <w:rsid w:val="003E68D0"/>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5360"/>
    <w:rsid w:val="00445B3C"/>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07E78"/>
    <w:rsid w:val="00510221"/>
    <w:rsid w:val="0051125B"/>
    <w:rsid w:val="0051185B"/>
    <w:rsid w:val="00512514"/>
    <w:rsid w:val="005127AA"/>
    <w:rsid w:val="00513B29"/>
    <w:rsid w:val="00513EEA"/>
    <w:rsid w:val="005156EA"/>
    <w:rsid w:val="00516131"/>
    <w:rsid w:val="00516512"/>
    <w:rsid w:val="0051768A"/>
    <w:rsid w:val="0052059E"/>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F14"/>
    <w:rsid w:val="005820E7"/>
    <w:rsid w:val="00583531"/>
    <w:rsid w:val="00584418"/>
    <w:rsid w:val="005853AE"/>
    <w:rsid w:val="00585459"/>
    <w:rsid w:val="005859D0"/>
    <w:rsid w:val="00586BED"/>
    <w:rsid w:val="00587E2F"/>
    <w:rsid w:val="00590240"/>
    <w:rsid w:val="005905B2"/>
    <w:rsid w:val="005910DE"/>
    <w:rsid w:val="005913B1"/>
    <w:rsid w:val="0059171A"/>
    <w:rsid w:val="00591C19"/>
    <w:rsid w:val="00591E41"/>
    <w:rsid w:val="00592F57"/>
    <w:rsid w:val="00593549"/>
    <w:rsid w:val="00597134"/>
    <w:rsid w:val="005A2C84"/>
    <w:rsid w:val="005A6608"/>
    <w:rsid w:val="005B418E"/>
    <w:rsid w:val="005B4B16"/>
    <w:rsid w:val="005B6A37"/>
    <w:rsid w:val="005C0B07"/>
    <w:rsid w:val="005C227A"/>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F12DF"/>
    <w:rsid w:val="005F2AE8"/>
    <w:rsid w:val="005F35B8"/>
    <w:rsid w:val="005F398F"/>
    <w:rsid w:val="005F4034"/>
    <w:rsid w:val="005F4D4C"/>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27EB7"/>
    <w:rsid w:val="0063238C"/>
    <w:rsid w:val="00634569"/>
    <w:rsid w:val="0063572E"/>
    <w:rsid w:val="00635758"/>
    <w:rsid w:val="006403A9"/>
    <w:rsid w:val="00641F7D"/>
    <w:rsid w:val="00651028"/>
    <w:rsid w:val="00651677"/>
    <w:rsid w:val="0065477B"/>
    <w:rsid w:val="00654EB8"/>
    <w:rsid w:val="006554A4"/>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876F6"/>
    <w:rsid w:val="00691720"/>
    <w:rsid w:val="00692575"/>
    <w:rsid w:val="006938C3"/>
    <w:rsid w:val="0069392D"/>
    <w:rsid w:val="00694337"/>
    <w:rsid w:val="006952C0"/>
    <w:rsid w:val="0069631E"/>
    <w:rsid w:val="00696690"/>
    <w:rsid w:val="006966FF"/>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D02C2"/>
    <w:rsid w:val="006D0C89"/>
    <w:rsid w:val="006D25C3"/>
    <w:rsid w:val="006D2EB2"/>
    <w:rsid w:val="006D6751"/>
    <w:rsid w:val="006E15A4"/>
    <w:rsid w:val="006E25D8"/>
    <w:rsid w:val="006E2FDB"/>
    <w:rsid w:val="006E3F44"/>
    <w:rsid w:val="006E6F33"/>
    <w:rsid w:val="006E78A6"/>
    <w:rsid w:val="006F0B14"/>
    <w:rsid w:val="006F0C27"/>
    <w:rsid w:val="006F18F4"/>
    <w:rsid w:val="006F2601"/>
    <w:rsid w:val="006F3C09"/>
    <w:rsid w:val="006F4C38"/>
    <w:rsid w:val="00703D14"/>
    <w:rsid w:val="00705D73"/>
    <w:rsid w:val="00706DCF"/>
    <w:rsid w:val="00710404"/>
    <w:rsid w:val="0071517C"/>
    <w:rsid w:val="0071776A"/>
    <w:rsid w:val="00721849"/>
    <w:rsid w:val="0072220B"/>
    <w:rsid w:val="00722BED"/>
    <w:rsid w:val="00725D9C"/>
    <w:rsid w:val="00732577"/>
    <w:rsid w:val="00732C26"/>
    <w:rsid w:val="007341EF"/>
    <w:rsid w:val="007356DF"/>
    <w:rsid w:val="0073736E"/>
    <w:rsid w:val="00742F53"/>
    <w:rsid w:val="00743CBF"/>
    <w:rsid w:val="00745DA4"/>
    <w:rsid w:val="00747E4E"/>
    <w:rsid w:val="007515EF"/>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70C2"/>
    <w:rsid w:val="007F1215"/>
    <w:rsid w:val="007F3759"/>
    <w:rsid w:val="007F3875"/>
    <w:rsid w:val="007F45BB"/>
    <w:rsid w:val="007F75FF"/>
    <w:rsid w:val="008027B1"/>
    <w:rsid w:val="00803AA1"/>
    <w:rsid w:val="00807112"/>
    <w:rsid w:val="0080716D"/>
    <w:rsid w:val="0081108A"/>
    <w:rsid w:val="00815730"/>
    <w:rsid w:val="0081595D"/>
    <w:rsid w:val="00815DE1"/>
    <w:rsid w:val="0081612A"/>
    <w:rsid w:val="00816733"/>
    <w:rsid w:val="00822EFB"/>
    <w:rsid w:val="00830017"/>
    <w:rsid w:val="00830D11"/>
    <w:rsid w:val="0083183B"/>
    <w:rsid w:val="00833BE8"/>
    <w:rsid w:val="0083420F"/>
    <w:rsid w:val="00835881"/>
    <w:rsid w:val="00836551"/>
    <w:rsid w:val="0084431E"/>
    <w:rsid w:val="00845D25"/>
    <w:rsid w:val="00845E86"/>
    <w:rsid w:val="0084706B"/>
    <w:rsid w:val="008472EB"/>
    <w:rsid w:val="00847AA2"/>
    <w:rsid w:val="00850683"/>
    <w:rsid w:val="00852861"/>
    <w:rsid w:val="00855B34"/>
    <w:rsid w:val="00857B16"/>
    <w:rsid w:val="0086245F"/>
    <w:rsid w:val="00863B87"/>
    <w:rsid w:val="008644BA"/>
    <w:rsid w:val="00864E99"/>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4933"/>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19BF"/>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635"/>
    <w:rsid w:val="00A25705"/>
    <w:rsid w:val="00A27CD1"/>
    <w:rsid w:val="00A27F46"/>
    <w:rsid w:val="00A30302"/>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7146"/>
    <w:rsid w:val="00AC715F"/>
    <w:rsid w:val="00AC7BD6"/>
    <w:rsid w:val="00AD0B4A"/>
    <w:rsid w:val="00AD1CD9"/>
    <w:rsid w:val="00AD277A"/>
    <w:rsid w:val="00AD685F"/>
    <w:rsid w:val="00AD6861"/>
    <w:rsid w:val="00AD6D34"/>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2289"/>
    <w:rsid w:val="00B52972"/>
    <w:rsid w:val="00B53898"/>
    <w:rsid w:val="00B54853"/>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5E9"/>
    <w:rsid w:val="00BE2964"/>
    <w:rsid w:val="00BE2F7A"/>
    <w:rsid w:val="00BE3A7A"/>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263E"/>
    <w:rsid w:val="00CA6223"/>
    <w:rsid w:val="00CB1B56"/>
    <w:rsid w:val="00CB3F4E"/>
    <w:rsid w:val="00CB5231"/>
    <w:rsid w:val="00CB647D"/>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A1B"/>
    <w:rsid w:val="00D03A8B"/>
    <w:rsid w:val="00D03A9B"/>
    <w:rsid w:val="00D05668"/>
    <w:rsid w:val="00D11A3A"/>
    <w:rsid w:val="00D17669"/>
    <w:rsid w:val="00D221DA"/>
    <w:rsid w:val="00D23C10"/>
    <w:rsid w:val="00D24A53"/>
    <w:rsid w:val="00D25FD9"/>
    <w:rsid w:val="00D2698B"/>
    <w:rsid w:val="00D32571"/>
    <w:rsid w:val="00D325A9"/>
    <w:rsid w:val="00D33298"/>
    <w:rsid w:val="00D34D01"/>
    <w:rsid w:val="00D3518A"/>
    <w:rsid w:val="00D36034"/>
    <w:rsid w:val="00D371BB"/>
    <w:rsid w:val="00D401EA"/>
    <w:rsid w:val="00D43217"/>
    <w:rsid w:val="00D43A99"/>
    <w:rsid w:val="00D44CB5"/>
    <w:rsid w:val="00D46448"/>
    <w:rsid w:val="00D50A4F"/>
    <w:rsid w:val="00D52EE4"/>
    <w:rsid w:val="00D53BC7"/>
    <w:rsid w:val="00D53C60"/>
    <w:rsid w:val="00D562F8"/>
    <w:rsid w:val="00D570DB"/>
    <w:rsid w:val="00D6267A"/>
    <w:rsid w:val="00D628B2"/>
    <w:rsid w:val="00D62F31"/>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5E"/>
    <w:rsid w:val="00DA5A95"/>
    <w:rsid w:val="00DA5E6C"/>
    <w:rsid w:val="00DA70FB"/>
    <w:rsid w:val="00DA74FC"/>
    <w:rsid w:val="00DA7F03"/>
    <w:rsid w:val="00DB0B4D"/>
    <w:rsid w:val="00DB15A7"/>
    <w:rsid w:val="00DC26A9"/>
    <w:rsid w:val="00DC53B4"/>
    <w:rsid w:val="00DC5EA5"/>
    <w:rsid w:val="00DC63F7"/>
    <w:rsid w:val="00DC7EC5"/>
    <w:rsid w:val="00DD0884"/>
    <w:rsid w:val="00DD285B"/>
    <w:rsid w:val="00DD2CD7"/>
    <w:rsid w:val="00DD3B04"/>
    <w:rsid w:val="00DD6435"/>
    <w:rsid w:val="00DD764C"/>
    <w:rsid w:val="00DE0955"/>
    <w:rsid w:val="00DE0EA7"/>
    <w:rsid w:val="00DE0FFA"/>
    <w:rsid w:val="00DE3010"/>
    <w:rsid w:val="00DE5F86"/>
    <w:rsid w:val="00DE654C"/>
    <w:rsid w:val="00DF018E"/>
    <w:rsid w:val="00DF0EF7"/>
    <w:rsid w:val="00DF199F"/>
    <w:rsid w:val="00DF3E61"/>
    <w:rsid w:val="00DF4C75"/>
    <w:rsid w:val="00DF54C2"/>
    <w:rsid w:val="00E00CA1"/>
    <w:rsid w:val="00E013A2"/>
    <w:rsid w:val="00E10C29"/>
    <w:rsid w:val="00E1132C"/>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4E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BD9"/>
    <w:rsid w:val="00F02ED7"/>
    <w:rsid w:val="00F04E41"/>
    <w:rsid w:val="00F04ED7"/>
    <w:rsid w:val="00F101C1"/>
    <w:rsid w:val="00F12DA8"/>
    <w:rsid w:val="00F12F48"/>
    <w:rsid w:val="00F145A0"/>
    <w:rsid w:val="00F15964"/>
    <w:rsid w:val="00F21D98"/>
    <w:rsid w:val="00F226DB"/>
    <w:rsid w:val="00F255EE"/>
    <w:rsid w:val="00F260AD"/>
    <w:rsid w:val="00F26C99"/>
    <w:rsid w:val="00F278D7"/>
    <w:rsid w:val="00F351F1"/>
    <w:rsid w:val="00F420F4"/>
    <w:rsid w:val="00F443D4"/>
    <w:rsid w:val="00F5028C"/>
    <w:rsid w:val="00F5265B"/>
    <w:rsid w:val="00F55D10"/>
    <w:rsid w:val="00F63A45"/>
    <w:rsid w:val="00F65096"/>
    <w:rsid w:val="00F65157"/>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448"/>
    <w:rsid w:val="00FB78A4"/>
    <w:rsid w:val="00FB7B45"/>
    <w:rsid w:val="00FC091F"/>
    <w:rsid w:val="00FC0AEE"/>
    <w:rsid w:val="00FC19FB"/>
    <w:rsid w:val="00FC38B7"/>
    <w:rsid w:val="00FC4193"/>
    <w:rsid w:val="00FC52A1"/>
    <w:rsid w:val="00FC5ABD"/>
    <w:rsid w:val="00FC5F1B"/>
    <w:rsid w:val="00FC6266"/>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7305</TotalTime>
  <Pages>17</Pages>
  <Words>4954</Words>
  <Characters>28243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515</cp:revision>
  <cp:lastPrinted>2019-01-23T08:02:00Z</cp:lastPrinted>
  <dcterms:created xsi:type="dcterms:W3CDTF">2012-06-25T12:11:00Z</dcterms:created>
  <dcterms:modified xsi:type="dcterms:W3CDTF">2024-09-03T08:42:00Z</dcterms:modified>
</cp:coreProperties>
</file>